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98" w:rsidRPr="006B537D" w:rsidRDefault="006008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37D">
        <w:rPr>
          <w:rFonts w:ascii="Times New Roman" w:hAnsi="Times New Roman" w:cs="Times New Roman"/>
          <w:sz w:val="28"/>
          <w:szCs w:val="28"/>
        </w:rPr>
        <w:t>П</w:t>
      </w:r>
      <w:r w:rsidR="00F83298" w:rsidRPr="006B537D">
        <w:rPr>
          <w:rFonts w:ascii="Times New Roman" w:hAnsi="Times New Roman" w:cs="Times New Roman"/>
          <w:sz w:val="28"/>
          <w:szCs w:val="28"/>
        </w:rPr>
        <w:t>оряд</w:t>
      </w:r>
      <w:r w:rsidRPr="006B537D">
        <w:rPr>
          <w:rFonts w:ascii="Times New Roman" w:hAnsi="Times New Roman" w:cs="Times New Roman"/>
          <w:sz w:val="28"/>
          <w:szCs w:val="28"/>
        </w:rPr>
        <w:t xml:space="preserve">ок </w:t>
      </w:r>
      <w:r w:rsidR="00F83298" w:rsidRPr="006B537D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</w:t>
      </w:r>
      <w:bookmarkStart w:id="0" w:name="_GoBack"/>
      <w:bookmarkEnd w:id="0"/>
    </w:p>
    <w:p w:rsidR="00F83298" w:rsidRPr="006B537D" w:rsidRDefault="00F83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537D">
        <w:rPr>
          <w:rFonts w:ascii="Times New Roman" w:hAnsi="Times New Roman" w:cs="Times New Roman"/>
          <w:sz w:val="28"/>
          <w:szCs w:val="28"/>
        </w:rPr>
        <w:t>работниками организаций</w:t>
      </w:r>
    </w:p>
    <w:p w:rsidR="00F83298" w:rsidRPr="006B537D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8A9" w:rsidRPr="006B537D" w:rsidRDefault="006008A9" w:rsidP="006B5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7D">
        <w:rPr>
          <w:rFonts w:ascii="Times New Roman" w:hAnsi="Times New Roman" w:cs="Times New Roman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83298" w:rsidRPr="00B1662D" w:rsidRDefault="00F83298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62D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B1662D">
          <w:rPr>
            <w:rFonts w:ascii="Times New Roman" w:hAnsi="Times New Roman" w:cs="Times New Roman"/>
            <w:sz w:val="24"/>
            <w:szCs w:val="24"/>
          </w:rPr>
          <w:t>часть 1 статьи 10</w:t>
        </w:r>
      </w:hyperlink>
      <w:r w:rsidRPr="00B1662D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</w:t>
      </w:r>
      <w:r w:rsidR="006B537D" w:rsidRPr="00B1662D">
        <w:rPr>
          <w:rFonts w:ascii="Times New Roman" w:hAnsi="Times New Roman" w:cs="Times New Roman"/>
          <w:sz w:val="24"/>
          <w:szCs w:val="24"/>
        </w:rPr>
        <w:t>года</w:t>
      </w:r>
      <w:r w:rsidRPr="00B1662D">
        <w:rPr>
          <w:rFonts w:ascii="Times New Roman" w:hAnsi="Times New Roman" w:cs="Times New Roman"/>
          <w:sz w:val="24"/>
          <w:szCs w:val="24"/>
        </w:rPr>
        <w:t xml:space="preserve"> </w:t>
      </w:r>
      <w:r w:rsidR="006B537D" w:rsidRPr="00B1662D">
        <w:rPr>
          <w:rFonts w:ascii="Times New Roman" w:hAnsi="Times New Roman" w:cs="Times New Roman"/>
          <w:sz w:val="24"/>
          <w:szCs w:val="24"/>
        </w:rPr>
        <w:t>№</w:t>
      </w:r>
      <w:r w:rsidRPr="00B1662D">
        <w:rPr>
          <w:rFonts w:ascii="Times New Roman" w:hAnsi="Times New Roman" w:cs="Times New Roman"/>
          <w:sz w:val="24"/>
          <w:szCs w:val="24"/>
        </w:rPr>
        <w:t xml:space="preserve"> 273-ФЗ </w:t>
      </w:r>
      <w:r w:rsidR="006B537D" w:rsidRPr="00B1662D">
        <w:rPr>
          <w:rFonts w:ascii="Times New Roman" w:hAnsi="Times New Roman" w:cs="Times New Roman"/>
          <w:sz w:val="24"/>
          <w:szCs w:val="24"/>
        </w:rPr>
        <w:t>«</w:t>
      </w:r>
      <w:r w:rsidRPr="00B1662D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6B537D" w:rsidRPr="00B1662D">
        <w:rPr>
          <w:rFonts w:ascii="Times New Roman" w:hAnsi="Times New Roman" w:cs="Times New Roman"/>
          <w:sz w:val="24"/>
          <w:szCs w:val="24"/>
        </w:rPr>
        <w:t xml:space="preserve">», </w:t>
      </w:r>
      <w:hyperlink r:id="rId6" w:history="1">
        <w:r w:rsidR="006008A9" w:rsidRPr="00B1662D">
          <w:rPr>
            <w:rFonts w:ascii="Times New Roman" w:hAnsi="Times New Roman" w:cs="Times New Roman"/>
            <w:sz w:val="24"/>
            <w:szCs w:val="24"/>
          </w:rPr>
          <w:t>часть 1 статьи 19</w:t>
        </w:r>
      </w:hyperlink>
      <w:r w:rsidR="006008A9" w:rsidRPr="00B1662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</w:t>
      </w:r>
      <w:r w:rsidR="006B537D" w:rsidRPr="00B1662D">
        <w:rPr>
          <w:rFonts w:ascii="Times New Roman" w:hAnsi="Times New Roman" w:cs="Times New Roman"/>
          <w:sz w:val="24"/>
          <w:szCs w:val="24"/>
        </w:rPr>
        <w:t xml:space="preserve">года </w:t>
      </w:r>
      <w:r w:rsidR="006008A9" w:rsidRPr="00B1662D">
        <w:rPr>
          <w:rFonts w:ascii="Times New Roman" w:hAnsi="Times New Roman" w:cs="Times New Roman"/>
          <w:sz w:val="24"/>
          <w:szCs w:val="24"/>
        </w:rPr>
        <w:t xml:space="preserve"> </w:t>
      </w:r>
      <w:r w:rsidR="006B537D" w:rsidRPr="00B1662D">
        <w:rPr>
          <w:rFonts w:ascii="Times New Roman" w:hAnsi="Times New Roman" w:cs="Times New Roman"/>
          <w:sz w:val="24"/>
          <w:szCs w:val="24"/>
        </w:rPr>
        <w:t>№</w:t>
      </w:r>
      <w:r w:rsidR="006008A9" w:rsidRPr="00B1662D">
        <w:rPr>
          <w:rFonts w:ascii="Times New Roman" w:hAnsi="Times New Roman" w:cs="Times New Roman"/>
          <w:sz w:val="24"/>
          <w:szCs w:val="24"/>
        </w:rPr>
        <w:t xml:space="preserve"> 79-ФЗ </w:t>
      </w:r>
      <w:r w:rsidR="006B537D" w:rsidRPr="00B1662D">
        <w:rPr>
          <w:rFonts w:ascii="Times New Roman" w:hAnsi="Times New Roman" w:cs="Times New Roman"/>
          <w:sz w:val="24"/>
          <w:szCs w:val="24"/>
        </w:rPr>
        <w:t>«</w:t>
      </w:r>
      <w:r w:rsidR="006008A9" w:rsidRPr="00B1662D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6B537D" w:rsidRPr="00B1662D">
        <w:rPr>
          <w:rFonts w:ascii="Times New Roman" w:hAnsi="Times New Roman" w:cs="Times New Roman"/>
          <w:sz w:val="24"/>
          <w:szCs w:val="24"/>
        </w:rPr>
        <w:t>»</w:t>
      </w:r>
      <w:r w:rsidR="006008A9" w:rsidRPr="00B1662D">
        <w:rPr>
          <w:rFonts w:ascii="Times New Roman" w:hAnsi="Times New Roman" w:cs="Times New Roman"/>
          <w:sz w:val="24"/>
          <w:szCs w:val="24"/>
        </w:rPr>
        <w:t>).</w:t>
      </w:r>
    </w:p>
    <w:p w:rsidR="00EB787C" w:rsidRPr="00B1662D" w:rsidRDefault="00EB787C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2CD" w:rsidRPr="00B1662D" w:rsidRDefault="00F83298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62D">
        <w:rPr>
          <w:rFonts w:ascii="Times New Roman" w:hAnsi="Times New Roman" w:cs="Times New Roman"/>
          <w:sz w:val="28"/>
          <w:szCs w:val="28"/>
        </w:rPr>
        <w:t>Под личной заинтересованностью, понимается</w:t>
      </w:r>
      <w:r w:rsidR="00EB787C" w:rsidRPr="00B1662D">
        <w:rPr>
          <w:rFonts w:ascii="Times New Roman" w:hAnsi="Times New Roman" w:cs="Times New Roman"/>
          <w:sz w:val="28"/>
          <w:szCs w:val="28"/>
        </w:rPr>
        <w:t xml:space="preserve"> </w:t>
      </w:r>
      <w:r w:rsidR="00D402CD" w:rsidRPr="00B1662D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6B537D" w:rsidRPr="00B1662D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="00D402CD" w:rsidRPr="00B1662D">
        <w:rPr>
          <w:rFonts w:ascii="Times New Roman" w:hAnsi="Times New Roman" w:cs="Times New Roman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="00D402CD" w:rsidRPr="00B1662D">
        <w:rPr>
          <w:rFonts w:ascii="Times New Roman" w:hAnsi="Times New Roman" w:cs="Times New Roman"/>
          <w:sz w:val="28"/>
          <w:szCs w:val="28"/>
        </w:rPr>
        <w:t xml:space="preserve"> организациями, с которыми </w:t>
      </w:r>
      <w:r w:rsidR="006B537D" w:rsidRPr="00B1662D">
        <w:rPr>
          <w:rFonts w:ascii="Times New Roman" w:hAnsi="Times New Roman" w:cs="Times New Roman"/>
          <w:sz w:val="28"/>
          <w:szCs w:val="28"/>
        </w:rPr>
        <w:t>гражданский  служащий</w:t>
      </w:r>
      <w:proofErr w:type="gramStart"/>
      <w:r w:rsidR="00D402CD" w:rsidRPr="00B166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02CD" w:rsidRPr="00B1662D">
        <w:rPr>
          <w:rFonts w:ascii="Times New Roman" w:hAnsi="Times New Roman" w:cs="Times New Roman"/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B787C" w:rsidRPr="00B1662D" w:rsidRDefault="00D402CD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62D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B1662D">
          <w:rPr>
            <w:rFonts w:ascii="Times New Roman" w:hAnsi="Times New Roman" w:cs="Times New Roman"/>
            <w:sz w:val="28"/>
            <w:szCs w:val="28"/>
          </w:rPr>
          <w:t>часть 2 статьи 10</w:t>
        </w:r>
      </w:hyperlink>
      <w:r w:rsidRPr="00B1662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B787C" w:rsidRPr="00B1662D">
        <w:rPr>
          <w:rFonts w:ascii="Times New Roman" w:hAnsi="Times New Roman" w:cs="Times New Roman"/>
          <w:sz w:val="24"/>
          <w:szCs w:val="24"/>
        </w:rPr>
        <w:t xml:space="preserve">от 25 декабря 2008 года № 273-ФЗ «О противодействии коррупции», </w:t>
      </w:r>
      <w:hyperlink r:id="rId8" w:history="1">
        <w:r w:rsidRPr="00B1662D">
          <w:rPr>
            <w:rFonts w:ascii="Times New Roman" w:hAnsi="Times New Roman" w:cs="Times New Roman"/>
            <w:sz w:val="28"/>
            <w:szCs w:val="28"/>
          </w:rPr>
          <w:t>часть 3 статьи 19</w:t>
        </w:r>
      </w:hyperlink>
      <w:r w:rsidRPr="00B1662D">
        <w:rPr>
          <w:rFonts w:ascii="Times New Roman" w:hAnsi="Times New Roman" w:cs="Times New Roman"/>
          <w:sz w:val="28"/>
          <w:szCs w:val="28"/>
        </w:rPr>
        <w:t xml:space="preserve"> </w:t>
      </w:r>
      <w:r w:rsidR="00EB787C" w:rsidRPr="00B1662D">
        <w:rPr>
          <w:rFonts w:ascii="Times New Roman" w:hAnsi="Times New Roman" w:cs="Times New Roman"/>
          <w:sz w:val="24"/>
          <w:szCs w:val="24"/>
        </w:rPr>
        <w:t>Федерального закона от 27 июля 2004 года  № 79-ФЗ «О государственной гражданской службе Российской Федерации»).</w:t>
      </w:r>
    </w:p>
    <w:p w:rsidR="00EB787C" w:rsidRPr="00B1662D" w:rsidRDefault="00EB787C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478" w:rsidRPr="00B1662D" w:rsidRDefault="006B537D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62D">
        <w:rPr>
          <w:rFonts w:ascii="Times New Roman" w:hAnsi="Times New Roman" w:cs="Times New Roman"/>
          <w:sz w:val="28"/>
          <w:szCs w:val="28"/>
        </w:rPr>
        <w:t xml:space="preserve">Гражданский  служащий  </w:t>
      </w:r>
      <w:r w:rsidR="00F83298" w:rsidRPr="00B1662D">
        <w:rPr>
          <w:rFonts w:ascii="Times New Roman" w:hAnsi="Times New Roman" w:cs="Times New Roman"/>
          <w:sz w:val="28"/>
          <w:szCs w:val="28"/>
        </w:rPr>
        <w:t xml:space="preserve">вправе с предварительным уведомлением представителя нанимателя выполнять иную оплачиваемую работу, если это не повлечет за собой конфликт интересов </w:t>
      </w:r>
    </w:p>
    <w:p w:rsidR="00F83298" w:rsidRPr="00B1662D" w:rsidRDefault="00F83298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62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B1662D">
          <w:rPr>
            <w:rFonts w:ascii="Times New Roman" w:hAnsi="Times New Roman" w:cs="Times New Roman"/>
            <w:sz w:val="28"/>
            <w:szCs w:val="28"/>
          </w:rPr>
          <w:t>часть 2 статьи 14</w:t>
        </w:r>
      </w:hyperlink>
      <w:r w:rsidRPr="00B1662D">
        <w:rPr>
          <w:rFonts w:ascii="Times New Roman" w:hAnsi="Times New Roman" w:cs="Times New Roman"/>
          <w:sz w:val="28"/>
          <w:szCs w:val="28"/>
        </w:rPr>
        <w:t xml:space="preserve"> </w:t>
      </w:r>
      <w:r w:rsidR="00EB787C" w:rsidRPr="00B1662D">
        <w:rPr>
          <w:rFonts w:ascii="Times New Roman" w:hAnsi="Times New Roman" w:cs="Times New Roman"/>
          <w:sz w:val="24"/>
          <w:szCs w:val="24"/>
        </w:rPr>
        <w:t>Федерального закона от 27 июля 2004 года  № 79-ФЗ «О государственной гражданской службе Российской Федерации»).</w:t>
      </w:r>
    </w:p>
    <w:p w:rsidR="00EB787C" w:rsidRPr="00B1662D" w:rsidRDefault="00EB787C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B1662D" w:rsidRDefault="006B537D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62D">
        <w:rPr>
          <w:rFonts w:ascii="Times New Roman" w:hAnsi="Times New Roman" w:cs="Times New Roman"/>
          <w:sz w:val="28"/>
          <w:szCs w:val="28"/>
        </w:rPr>
        <w:t xml:space="preserve">Гражданский служащий </w:t>
      </w:r>
      <w:r w:rsidR="00F83298" w:rsidRPr="00B1662D">
        <w:rPr>
          <w:rFonts w:ascii="Times New Roman" w:hAnsi="Times New Roman" w:cs="Times New Roman"/>
          <w:sz w:val="28"/>
          <w:szCs w:val="28"/>
        </w:rPr>
        <w:t xml:space="preserve">обязан в письменной форме </w:t>
      </w:r>
      <w:r w:rsidR="005E4478" w:rsidRPr="00B1662D"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</w:t>
      </w:r>
      <w:r w:rsidR="00F83298" w:rsidRPr="00B1662D">
        <w:rPr>
          <w:rFonts w:ascii="Times New Roman" w:hAnsi="Times New Roman" w:cs="Times New Roman"/>
          <w:sz w:val="28"/>
          <w:szCs w:val="28"/>
        </w:rPr>
        <w:t>.</w:t>
      </w:r>
    </w:p>
    <w:p w:rsidR="005E4478" w:rsidRPr="00B1662D" w:rsidRDefault="005E4478" w:rsidP="00EB7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62D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B1662D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B1662D">
        <w:rPr>
          <w:rFonts w:ascii="Times New Roman" w:hAnsi="Times New Roman" w:cs="Times New Roman"/>
          <w:sz w:val="24"/>
          <w:szCs w:val="24"/>
        </w:rPr>
        <w:t xml:space="preserve"> 12 статьи 15  </w:t>
      </w:r>
      <w:r w:rsidR="00EB787C" w:rsidRPr="00B1662D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2004 года  № 79-ФЗ «О государственной гражданской службе Российской Федерации», </w:t>
      </w:r>
      <w:r w:rsidR="000246BA">
        <w:rPr>
          <w:rFonts w:ascii="Times New Roman" w:hAnsi="Times New Roman" w:cs="Times New Roman"/>
          <w:sz w:val="24"/>
          <w:szCs w:val="24"/>
        </w:rPr>
        <w:t xml:space="preserve"> пункт 2 статьи 11 </w:t>
      </w:r>
      <w:r w:rsidR="000246BA" w:rsidRPr="00B1662D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EB787C" w:rsidRPr="00B1662D">
        <w:rPr>
          <w:rFonts w:ascii="Times New Roman" w:hAnsi="Times New Roman" w:cs="Times New Roman"/>
          <w:sz w:val="24"/>
          <w:szCs w:val="24"/>
        </w:rPr>
        <w:t xml:space="preserve">от 25 декабря 2008 года № 273-ФЗ «О противодействии коррупции», </w:t>
      </w:r>
      <w:r w:rsidRPr="00B1662D">
        <w:rPr>
          <w:rFonts w:ascii="Times New Roman" w:hAnsi="Times New Roman" w:cs="Times New Roman"/>
          <w:sz w:val="24"/>
          <w:szCs w:val="24"/>
        </w:rPr>
        <w:t xml:space="preserve"> приказ министерства </w:t>
      </w:r>
      <w:proofErr w:type="spellStart"/>
      <w:r w:rsidRPr="00B1662D">
        <w:rPr>
          <w:rFonts w:ascii="Times New Roman" w:hAnsi="Times New Roman" w:cs="Times New Roman"/>
          <w:sz w:val="24"/>
          <w:szCs w:val="24"/>
        </w:rPr>
        <w:t>образовния</w:t>
      </w:r>
      <w:proofErr w:type="spellEnd"/>
      <w:r w:rsidRPr="00B1662D">
        <w:rPr>
          <w:rFonts w:ascii="Times New Roman" w:hAnsi="Times New Roman" w:cs="Times New Roman"/>
          <w:sz w:val="24"/>
          <w:szCs w:val="24"/>
        </w:rPr>
        <w:t xml:space="preserve"> и науки </w:t>
      </w:r>
      <w:proofErr w:type="spellStart"/>
      <w:r w:rsidRPr="00B1662D">
        <w:rPr>
          <w:rFonts w:ascii="Times New Roman" w:hAnsi="Times New Roman" w:cs="Times New Roman"/>
          <w:sz w:val="24"/>
          <w:szCs w:val="24"/>
        </w:rPr>
        <w:t>Самарскогй</w:t>
      </w:r>
      <w:proofErr w:type="spellEnd"/>
      <w:r w:rsidRPr="00B1662D">
        <w:rPr>
          <w:rFonts w:ascii="Times New Roman" w:hAnsi="Times New Roman" w:cs="Times New Roman"/>
          <w:sz w:val="24"/>
          <w:szCs w:val="24"/>
        </w:rPr>
        <w:t xml:space="preserve"> области от 16.02.2016 № 47/1-од «</w:t>
      </w:r>
      <w:r w:rsidR="006B537D" w:rsidRPr="00B1662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122" w:history="1">
        <w:r w:rsidR="006B537D" w:rsidRPr="00B1662D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6B537D" w:rsidRPr="00B1662D">
        <w:rPr>
          <w:rFonts w:ascii="Times New Roman" w:hAnsi="Times New Roman" w:cs="Times New Roman"/>
          <w:sz w:val="24"/>
          <w:szCs w:val="24"/>
        </w:rPr>
        <w:t xml:space="preserve"> о порядке сообщения лицами, замещающими государственные гражданские должности в министерстве образования и науки Самарской области и его территориальных управлениях,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B537D" w:rsidRPr="00B1662D">
        <w:rPr>
          <w:rFonts w:ascii="Times New Roman" w:hAnsi="Times New Roman" w:cs="Times New Roman"/>
          <w:b/>
          <w:sz w:val="24"/>
          <w:szCs w:val="24"/>
        </w:rPr>
        <w:t>»</w:t>
      </w:r>
      <w:r w:rsidR="00EB787C" w:rsidRPr="00B1662D">
        <w:rPr>
          <w:rFonts w:ascii="Times New Roman" w:hAnsi="Times New Roman" w:cs="Times New Roman"/>
          <w:b/>
          <w:sz w:val="24"/>
          <w:szCs w:val="24"/>
        </w:rPr>
        <w:t>).</w:t>
      </w:r>
    </w:p>
    <w:p w:rsidR="00EB787C" w:rsidRPr="00B1662D" w:rsidRDefault="00EB787C" w:rsidP="00EB7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87C" w:rsidRPr="00B1662D" w:rsidRDefault="006B537D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62D">
        <w:rPr>
          <w:rFonts w:ascii="Times New Roman" w:hAnsi="Times New Roman" w:cs="Times New Roman"/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</w:p>
    <w:p w:rsidR="006B537D" w:rsidRPr="00B1662D" w:rsidRDefault="006B537D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62D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B1662D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B1662D">
        <w:rPr>
          <w:rFonts w:ascii="Times New Roman" w:hAnsi="Times New Roman" w:cs="Times New Roman"/>
          <w:sz w:val="24"/>
          <w:szCs w:val="24"/>
        </w:rPr>
        <w:t xml:space="preserve"> 3.1.части 3  статьи 19  </w:t>
      </w:r>
      <w:r w:rsidR="00EB787C" w:rsidRPr="00B1662D">
        <w:rPr>
          <w:rFonts w:ascii="Times New Roman" w:hAnsi="Times New Roman" w:cs="Times New Roman"/>
          <w:sz w:val="24"/>
          <w:szCs w:val="24"/>
        </w:rPr>
        <w:t>Федерального закона от 27 июля 2004 года  № 79-ФЗ «О государственной гражданской службе Российской Федерации»</w:t>
      </w:r>
      <w:r w:rsidRPr="00B1662D">
        <w:rPr>
          <w:rFonts w:ascii="Times New Roman" w:hAnsi="Times New Roman" w:cs="Times New Roman"/>
          <w:sz w:val="24"/>
          <w:szCs w:val="24"/>
        </w:rPr>
        <w:t>)</w:t>
      </w:r>
    </w:p>
    <w:p w:rsidR="006B537D" w:rsidRPr="00B1662D" w:rsidRDefault="006B537D" w:rsidP="006B5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87C" w:rsidRPr="00B1662D" w:rsidRDefault="006B537D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62D">
        <w:rPr>
          <w:rFonts w:ascii="Times New Roman" w:hAnsi="Times New Roman" w:cs="Times New Roman"/>
          <w:sz w:val="28"/>
          <w:szCs w:val="28"/>
        </w:rPr>
        <w:t xml:space="preserve">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гражданского служащего с гражданской службы. </w:t>
      </w:r>
    </w:p>
    <w:p w:rsidR="006B537D" w:rsidRPr="00B1662D" w:rsidRDefault="006B537D" w:rsidP="006B5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62D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B1662D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B1662D">
        <w:rPr>
          <w:rFonts w:ascii="Times New Roman" w:hAnsi="Times New Roman" w:cs="Times New Roman"/>
          <w:sz w:val="24"/>
          <w:szCs w:val="24"/>
        </w:rPr>
        <w:t xml:space="preserve"> 3.2.части 3  статьи 19  </w:t>
      </w:r>
      <w:r w:rsidR="00EB787C" w:rsidRPr="00B1662D">
        <w:rPr>
          <w:rFonts w:ascii="Times New Roman" w:hAnsi="Times New Roman" w:cs="Times New Roman"/>
          <w:sz w:val="24"/>
          <w:szCs w:val="24"/>
        </w:rPr>
        <w:t>Федерального закона от 27 июля 2004 года  № 79-ФЗ «О государственной гражданской службе Российской Федерации»)</w:t>
      </w:r>
    </w:p>
    <w:p w:rsidR="006B537D" w:rsidRPr="00B1662D" w:rsidRDefault="006B537D" w:rsidP="006B53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p w:rsidR="006B537D" w:rsidRPr="00B1662D" w:rsidRDefault="006B537D" w:rsidP="006B537D">
      <w:pPr>
        <w:pStyle w:val="ConsPlusNormal"/>
        <w:spacing w:line="360" w:lineRule="auto"/>
        <w:ind w:firstLine="709"/>
        <w:jc w:val="both"/>
      </w:pPr>
    </w:p>
    <w:p w:rsidR="00F83298" w:rsidRPr="00495B61" w:rsidRDefault="00F8329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lastRenderedPageBreak/>
        <w:t>Типовые ситуации конфликта интересов</w:t>
      </w:r>
    </w:p>
    <w:p w:rsidR="00F83298" w:rsidRPr="00495B61" w:rsidRDefault="00F83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и порядок их урегулирования</w:t>
      </w: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Конфликт интересов, связанный с выполнением</w:t>
      </w:r>
    </w:p>
    <w:p w:rsidR="00F83298" w:rsidRPr="00495B61" w:rsidRDefault="00F83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46BA">
        <w:rPr>
          <w:rFonts w:ascii="Times New Roman" w:hAnsi="Times New Roman" w:cs="Times New Roman"/>
          <w:sz w:val="28"/>
          <w:szCs w:val="28"/>
        </w:rPr>
        <w:t xml:space="preserve">отдельных функций государственного управления </w:t>
      </w:r>
      <w:r w:rsidRPr="00495B61">
        <w:rPr>
          <w:rFonts w:ascii="Times New Roman" w:hAnsi="Times New Roman" w:cs="Times New Roman"/>
          <w:sz w:val="28"/>
          <w:szCs w:val="28"/>
        </w:rPr>
        <w:t>в отношении</w:t>
      </w:r>
    </w:p>
    <w:p w:rsidR="00F83298" w:rsidRPr="00495B61" w:rsidRDefault="00F83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родственников и (или) иных лиц, с которыми связана</w:t>
      </w:r>
    </w:p>
    <w:p w:rsidR="00F83298" w:rsidRPr="00495B61" w:rsidRDefault="00F83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личная заинтересованность работника</w:t>
      </w:r>
    </w:p>
    <w:p w:rsidR="000246BA" w:rsidRDefault="000246BA" w:rsidP="00024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6BA" w:rsidRPr="000246BA" w:rsidRDefault="000246BA" w:rsidP="00024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246BA">
        <w:rPr>
          <w:rFonts w:ascii="Times New Roman" w:hAnsi="Times New Roman" w:cs="Times New Roman"/>
          <w:sz w:val="28"/>
          <w:szCs w:val="28"/>
        </w:rPr>
        <w:t>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495B61" w:rsidRPr="000246BA" w:rsidRDefault="000246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6BA">
        <w:rPr>
          <w:rFonts w:ascii="Times New Roman" w:hAnsi="Times New Roman" w:cs="Times New Roman"/>
          <w:sz w:val="24"/>
          <w:szCs w:val="24"/>
        </w:rPr>
        <w:t>(пункт 4</w:t>
      </w:r>
      <w:hyperlink r:id="rId13" w:history="1">
        <w:r w:rsidRPr="000246BA">
          <w:rPr>
            <w:rFonts w:ascii="Times New Roman" w:hAnsi="Times New Roman" w:cs="Times New Roman"/>
            <w:sz w:val="24"/>
            <w:szCs w:val="24"/>
          </w:rPr>
          <w:t xml:space="preserve"> статьи 1</w:t>
        </w:r>
      </w:hyperlink>
      <w:r w:rsidRPr="000246B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коррупции»),</w:t>
      </w:r>
    </w:p>
    <w:p w:rsidR="00495B61" w:rsidRPr="00495B61" w:rsidRDefault="0049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участвует в осуществлении отдельных функций государственного управления и (или) в принятии кадровых решений в отношении родственников и (или) иных лиц, с которыми связана личная заинтересованность работника, например: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является членом конкурсной комиссии на замещение вакантной должности государственного органа. При этом одним из кандидатов на вакантную должность в этой организации является родственник работника;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является членом аттестационной комиссии (комиссии по проведению служебной проверки), которая принимает решение (проводит проверку) в отношении родственника работника.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отстранить работника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работника.</w:t>
      </w:r>
    </w:p>
    <w:p w:rsidR="00F83298" w:rsidRPr="00495B61" w:rsidRDefault="00F8329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lastRenderedPageBreak/>
        <w:t>Конфликт интересов,</w:t>
      </w:r>
    </w:p>
    <w:p w:rsidR="00F83298" w:rsidRPr="00495B61" w:rsidRDefault="00F83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связанный с выполнением иной оплачиваемой работы</w:t>
      </w: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а)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Работник, его родственники или иные лица, с которыми связана личная заинтересованность работника, выполняют или собираются выполнять оплачиваемую работу на условиях трудового или гражданско-правового договора в организации, в отношении которой работник осуществляет отдельные функции государственного управления.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В случае возникновения у работника личной заинтересованности, которая приводит или может привести к конфликту интересов, он обязан проинформировать об этом представителя нанимателя и непосредственного начальника в письменной форме.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работника со всеми вытекающими из этого юридическими последствиями.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При наличии конфликта интересов или возможности его возникновения работнику рекомендуется отказаться от предложений о выполнении иной оплачиваемой работы в организации, в отношении которой он осуществляет отдельные функции государственного управления.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 работник 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При этом рекомендуется отказаться от выполнения иной оплачиваемой работы в данной организации.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 родственники работника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В случае если работник самостоятельно не предпринял мер по урегулированию конфликта интересов, представителю нанимателя рекомендуется отстранить работника от исполнения должностных (служебных) обязанностей в отношении организации, в которой работник или его родственники выполняют иную оплачиваемую работу.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lastRenderedPageBreak/>
        <w:t>б)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Работник, его родственники или иные лица, с которыми связана личная заинтересованность работника, выполняют оплачиваемую работу в организации, предоставляющей платные услуги другой организации. При этом работник осуществляет в отношении последней отдельные функции государственного управления.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обязан направить представителю нанимателя предварительное уведомление о выполнении иной оплачиваемой работы с полным и подробным изложением, в какой степени выполнение им этой работы связано с его должностными обязанностями.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При этом рекомендуется отказаться от выполнения иной оплачиваемой работы в организации.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организации, получающей платные услуги, родственники работника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подробно рассмотреть обстоятельства выполнения работником иной оплачиваемой работы с учетом фактов, указывающих на возможное использование работником своих полномочий для получения дополнительного дохода, например: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услуги, предоставляемые организацией, оказывающей платные услуги, связаны с должностными обязанностями работника;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непосредственно участвует в предоставлении услуг организации, получающей платные услуги;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организация, оказывающая платные услуги, регулярно предоставляет услуги организациям, в отношении которых работник осуществляет отдельные функции государственного управления и т.д.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При обнаружении подобных фактов представителю нанимателя рекомендуется отстранить работника от исполнения должностных (служебных) обязанностей в отношении организации, получающей платные услуги.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в)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 xml:space="preserve">Работник, его родственники или иные лица, с которыми связана личная заинтересованность работника, выполняет оплачиваемую работу в </w:t>
      </w:r>
      <w:r w:rsidRPr="00495B61">
        <w:rPr>
          <w:rFonts w:ascii="Times New Roman" w:hAnsi="Times New Roman" w:cs="Times New Roman"/>
          <w:sz w:val="28"/>
          <w:szCs w:val="28"/>
        </w:rPr>
        <w:lastRenderedPageBreak/>
        <w:t>организации, которая является материнской, дочерней или иным образом аффилированной с иной организацией, в отношении которой работник осуществляет отдельные функции государственного управления.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обязан направить представителю нанимателя предварительное уведомление о выполнении иной оплачиваемой работы в котором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государственного управления.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 родственники работника уже выполняли оплачиваемую работу в аффилированной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отстранить работника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работник выполняет иную оплачиваемую работу.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г)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на платной основе участвует в выполнении работы, заказчиком которой является организация, в которой он замещает должность.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обязан проинформировать представителя нанимателя об участии на платной основе в выполнении работы, заказчиком которой является организация, в которой он замещает должность.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указать работнику, что выполнение подобной работы влечет конфликт интересов, и отказаться от выполнения работы на платной основе.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В случае если работник не принимает мер по урегулированию конфликта интересов и не отказывается от личной заинтересованности, рекомендуется рассмотреть вопрос об отстранении работника от занимаемой должности.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lastRenderedPageBreak/>
        <w:t>Непринятие работником,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работника.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д)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участвует в принятии решения о закупке организацией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работника.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При этом рекомендуется, по возможности, отказаться от участия в соответствующем конкурсе.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вывести работника из состава комиссии по размещению заказа на время проведения конкурса, в результате которого у работника есть личная заинтересованность.</w:t>
      </w: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Конфликт интересов, связанный с владением</w:t>
      </w:r>
    </w:p>
    <w:p w:rsidR="00F83298" w:rsidRPr="00495B61" w:rsidRDefault="00F83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ценными бумагами, банковскими вкладами</w:t>
      </w: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а)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и (или) его родственники владеют ценными бумагами организации, в отношении которой работник осуществляет отдельные функции государственного управления.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обязан уведомить представителя нанимателя и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Если передача ценных бумаг в доверительное управление не повлечет исключение возникновения конфликта интересов (не может быть признана исчерпывающей мерой), работником может быть принято добровольное решение об отчуждении ценных бумаг.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 xml:space="preserve">Если родственники работника владеют ценными бумагами организации, в отношении которой он осуществляет отдельные функции государственного управления, работник обязан уведомить представителя нанимателя и </w:t>
      </w:r>
      <w:r w:rsidRPr="00495B61">
        <w:rPr>
          <w:rFonts w:ascii="Times New Roman" w:hAnsi="Times New Roman" w:cs="Times New Roman"/>
          <w:sz w:val="28"/>
          <w:szCs w:val="28"/>
        </w:rPr>
        <w:lastRenderedPageBreak/>
        <w:t>непосредственного начальника о наличии личной заинтересованности в письменной форме.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При этом в целях урегулирования конфликта интересов работнику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До принятия работником мер по урегулированию конфликта интересов представителю нанимателя рекомендуется отстранить работника от исполнения должностных (служебных) обязанностей в отношении организации, ценными бумагами которой владеет работник или его родственники.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б)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участвует в осуществлении отдельных функций государственного управления в отношении банков и кредитных организаций, в которых сам работник, его родственники или иные лица, с которыми связана личная заинтересованность работника,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до принятия работником мер по урегулированию конфликта интересов отстранить работника от исполнения должностных (служебных) обязанностей в отношении банков и кредитных организаций, в которых сам работник, его родственники или иные лица, с которыми связана личная заинтересованность работника,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Конфликт интересов, связанный с получением подарков и услуг</w:t>
      </w: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а)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 xml:space="preserve">Работник, его родственники или иные лица, с которыми связана личная заинтересованность работника, получают подарки или иные блага (бесплатные услуги, скидки, ссуды, оплату развлечений, отдыха, транспортных расходов и т.д.) от физических лиц и (или) организаций, в отношении которых работник осуществляет или ранее осуществлял </w:t>
      </w:r>
      <w:r w:rsidRPr="00495B61">
        <w:rPr>
          <w:rFonts w:ascii="Times New Roman" w:hAnsi="Times New Roman" w:cs="Times New Roman"/>
          <w:sz w:val="28"/>
          <w:szCs w:val="28"/>
        </w:rPr>
        <w:lastRenderedPageBreak/>
        <w:t>отдельные функции государственного управления.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Работнику и его родственникам рекомендуется не принимать подарки от организаций, в отношении которых работник осуществляет или ранее осуществлял отдельные функции государственного управления, вне зависимости от стоимости этих подарков и поводов дарения.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нанимателя, в случае если ему стало известно о получении работником подарка от физических лиц или организаций, в отношении которых работник осуществляет или ранее осуществлял отдельные функции государственного управления, необходимо оценить, насколько полученный подарок связан с исполнением должностных обязанностей.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Если подарок связан с исполнением должностных обязанностей, то в отношении работника должны быть применены меры дисциплинарной ответственности, учитывая характер совершенного работником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работником своих должностных обязанностей.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Если подарок не связан с исполнением должностных обязанностей, то работнику рекомендуется указать на то, что получение подарков от заинтересованных физических лиц и организаций может нанести урон репутации организации и поэтому является нежелательным вне зависимости от повода дарения.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В случае если представитель нанимателя обладает информацией о получении родственниками работника подарков от физических лиц и/или организаций, в отношении которых работник осуществляет или ранее осуществлял отдельные функции государственного управления, рекомендуется: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указать работнику, что факт получения подарков влечет конфликт интересов;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до принятия работником мер по урегулированию конфликта интересов отстранить 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lastRenderedPageBreak/>
        <w:t>б)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осуществляет отдельные функции государственного управления в отношении физических лиц или организаций, которые предоставляли или предоставляют услуги, в том числе платные, работнику, его родственникам или иным лицам, с которыми связана его личная заинтересованность.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 следует оценить, действительно ли отношения работника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работника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работнику, его родственникам или иным лицам, с которыми связана личная заинтересованность работника.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в)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получает подарки от своего непосредственного подчиненного.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нанимателя, которому стало известно о получении работником подарков от непосредственных подчиненных, следует указать работнику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работнику вернуть полученный подарок дарителю в целях предотвращения конфликта интересов.</w:t>
      </w: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Конфликт интересов, связанный с имущественными</w:t>
      </w:r>
    </w:p>
    <w:p w:rsidR="00F83298" w:rsidRPr="00495B61" w:rsidRDefault="00F83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обязательствами и судебными разбирательствами</w:t>
      </w: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а)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lastRenderedPageBreak/>
        <w:t>Работник участвует в осуществлении отдельных функций государственного управления в отношении организации, перед которой сам работник и (или) его родственники имеют имущественные обязательства.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работнику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рекомендуется, по крайней мере, до урегулирования имущественного обязательства отстранить работника от исполнения должностных (служебных) обязанностей в отношении организации, перед которой сам работник, его родственники или иные лица, с которыми связана личная заинтересованность работника, имеют имущественные обязательства.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б)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участвует в осуществлении отдельных функций государственного управления в отношении кредиторов организаций, владельцами или работниками которых являются родственники работника.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отстранить работника от исполнения должностных (служебных) обязанностей в отношении кредиторов организаций, владельцами или сотрудниками которых являются родственники работника или иные лица, с которыми связана личная заинтересованность работника.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в)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участвует в осуществлении отдельных функций государственного управления в отношении организации, которая имеет имущественные обязательства перед работником, его родственниками или иными лицами, с которыми связана его личная заинтересованность.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lastRenderedPageBreak/>
        <w:t>Представителю нанимателя рекомендуется до урегулирования имущественного обязательства отстранить работника от исполнения должностных (служебных) обязанностей в отношении организации, которая имеет имущественные обязательства перед работником, его родственниками или иными лицами, с которыми связана его личная заинтересованность.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г)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Работник, его родственники или иные лица, с которыми связана личная заинтересованность работника, участвуют в деле, рассматриваемом в судебном разбирательстве с физическими лицами и организациями, в отношении которых работник осуществляет отдельные функции государственного управления.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отстранить работника от исполнения должностных (служебных) обязанностей в отношении физических лиц и организаций, которые находятся в стадии судебного разбирательства с государственным служащим, его родственниками или иными лицами, с которыми связана личная заинтересованность работника.</w:t>
      </w: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Ситуации, связанные с явным нарушением</w:t>
      </w:r>
    </w:p>
    <w:p w:rsidR="00F83298" w:rsidRPr="00495B61" w:rsidRDefault="00F83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работником установленных запретов</w:t>
      </w: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а)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495B61">
          <w:rPr>
            <w:rFonts w:ascii="Times New Roman" w:hAnsi="Times New Roman" w:cs="Times New Roman"/>
            <w:sz w:val="28"/>
            <w:szCs w:val="28"/>
          </w:rPr>
          <w:t>пунктом 11 части 1 статьи 17</w:t>
        </w:r>
      </w:hyperlink>
      <w:r w:rsidRPr="00495B61">
        <w:rPr>
          <w:rFonts w:ascii="Times New Roman" w:hAnsi="Times New Roman" w:cs="Times New Roman"/>
          <w:sz w:val="28"/>
          <w:szCs w:val="28"/>
        </w:rPr>
        <w:t xml:space="preserve"> Федерального закона N 79-ФЗ работнику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 xml:space="preserve">Представителю нанимателя при принятии решения о предоставлении или </w:t>
      </w:r>
      <w:proofErr w:type="spellStart"/>
      <w:r w:rsidRPr="00495B61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495B61">
        <w:rPr>
          <w:rFonts w:ascii="Times New Roman" w:hAnsi="Times New Roman" w:cs="Times New Roman"/>
          <w:sz w:val="28"/>
          <w:szCs w:val="28"/>
        </w:rPr>
        <w:t xml:space="preserve"> разрешения рекомендуется уделить особое внимание </w:t>
      </w:r>
      <w:r w:rsidRPr="00495B61">
        <w:rPr>
          <w:rFonts w:ascii="Times New Roman" w:hAnsi="Times New Roman" w:cs="Times New Roman"/>
          <w:sz w:val="28"/>
          <w:szCs w:val="28"/>
        </w:rPr>
        <w:lastRenderedPageBreak/>
        <w:t>основанию и цели награждения, а также тому, насколько получение гражданским служащим награды, почетного и специального звания может породить сомнение в его беспристрастности и объективности.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б)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в ходе проведения контрольно-надзорных мероприятий обнаруживает нарушения законодательства. Работник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работника или иные лица, с которыми связана его личная заинтересованность.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в)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выполняет иную оплачиваемую работу в организациях, финансируемых иностранными государствами.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направляет представителю нанимателя письменный запрос о разрешении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г) Описание ситуации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 использует информацию, полученную в ходе исполнения служебных обязанностей и временно не доступную широкой общественности, для получения конкурентных преимуществ при совершении коммерческих операций.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 xml:space="preserve">Работнику запрещается разглашать или использовать в целях, не </w:t>
      </w:r>
      <w:r w:rsidRPr="00495B61">
        <w:rPr>
          <w:rFonts w:ascii="Times New Roman" w:hAnsi="Times New Roman" w:cs="Times New Roman"/>
          <w:sz w:val="28"/>
          <w:szCs w:val="28"/>
        </w:rPr>
        <w:lastRenderedPageBreak/>
        <w:t>связанных со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Указанный запрет распространяется, в том числе, и на использование информации, не относящейся к конфиденциальной, которая лишь временно не доступна широкой общественности.</w:t>
      </w:r>
    </w:p>
    <w:p w:rsidR="00F83298" w:rsidRPr="00495B61" w:rsidRDefault="00F83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61">
        <w:rPr>
          <w:rFonts w:ascii="Times New Roman" w:hAnsi="Times New Roman" w:cs="Times New Roman"/>
          <w:sz w:val="28"/>
          <w:szCs w:val="28"/>
        </w:rPr>
        <w:t>Представителю нанимателя, которому стало известно о факте использования работником информации, полученной в ходе исполнения служебных обязанностей и временно не 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работнику мер дисциплинарной ответственности за нарушение запретов, связанных со службой, учитывая характер совершенного работником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работником своих должностных обязанностей.</w:t>
      </w: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298" w:rsidRPr="00495B61" w:rsidRDefault="00F83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83298" w:rsidRPr="00495B61" w:rsidSect="0060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98"/>
    <w:rsid w:val="000246BA"/>
    <w:rsid w:val="00367A0D"/>
    <w:rsid w:val="00495B61"/>
    <w:rsid w:val="005E4478"/>
    <w:rsid w:val="006008A9"/>
    <w:rsid w:val="00661971"/>
    <w:rsid w:val="006B537D"/>
    <w:rsid w:val="00B1662D"/>
    <w:rsid w:val="00C111F1"/>
    <w:rsid w:val="00CF0812"/>
    <w:rsid w:val="00D04D51"/>
    <w:rsid w:val="00D402CD"/>
    <w:rsid w:val="00D611A0"/>
    <w:rsid w:val="00EB787C"/>
    <w:rsid w:val="00F83298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537D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32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32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3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3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32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537D"/>
    <w:rPr>
      <w:rFonts w:ascii="Times New Roman" w:eastAsiaTheme="majorEastAsia" w:hAnsi="Times New Roman" w:cstheme="majorBidi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537D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32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32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3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3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32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537D"/>
    <w:rPr>
      <w:rFonts w:ascii="Times New Roman" w:eastAsiaTheme="majorEastAsia" w:hAnsi="Times New Roman" w:cstheme="majorBidi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74CE00020636C2DAA1F15803426339C24A95D85A9C4CDAEFF675513C10E1F9C64627CB80512AB1553EBE49EAB098FA5298A988C7E17ADT6O7G" TargetMode="External"/><Relationship Id="rId13" Type="http://schemas.openxmlformats.org/officeDocument/2006/relationships/hyperlink" Target="consultantplus://offline/ref=1BD74CE00020636C2DAA1F15803426339C27A85888AFC4CDAEFF675513C10E1F9C64627CB80513AB1753EBE49EAB098FA5298A988C7E17ADT6O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D74CE00020636C2DAA1F15803426339C27A85888AFC4CDAEFF675513C10E1F9C64627CB80513AB1753EBE49EAB098FA5298A988C7E17ADT6O7G" TargetMode="External"/><Relationship Id="rId12" Type="http://schemas.openxmlformats.org/officeDocument/2006/relationships/hyperlink" Target="consultantplus://offline/ref=1BD74CE00020636C2DAA1F15803426339C24A95D85A9C4CDAEFF675513C10E1F9C64627CB80512A01053EBE49EAB098FA5298A988C7E17ADT6O7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74CE00020636C2DAA1F15803426339C24A95D85A9C4CDAEFF675513C10E1F9C64627CB80512AB1553EBE49EAB098FA5298A988C7E17ADT6O7G" TargetMode="External"/><Relationship Id="rId11" Type="http://schemas.openxmlformats.org/officeDocument/2006/relationships/hyperlink" Target="consultantplus://offline/ref=1BD74CE00020636C2DAA1F15803426339C24A95D85A9C4CDAEFF675513C10E1F9C64627CB80512A01053EBE49EAB098FA5298A988C7E17ADT6O7G" TargetMode="External"/><Relationship Id="rId5" Type="http://schemas.openxmlformats.org/officeDocument/2006/relationships/hyperlink" Target="consultantplus://offline/ref=1BD74CE00020636C2DAA1F15803426339C27A85888AFC4CDAEFF675513C10E1F9C64627CB80513AB1753EBE49EAB098FA5298A988C7E17ADT6O7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D74CE00020636C2DAA1F15803426339C24A95D85A9C4CDAEFF675513C10E1F9C64627CB80512A01053EBE49EAB098FA5298A988C7E17ADT6O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D74CE00020636C2DAA1F15803426339C24A95D85A9C4CDAEFF675513C10E1F9C64627CB80512A01053EBE49EAB098FA5298A988C7E17ADT6O7G" TargetMode="External"/><Relationship Id="rId14" Type="http://schemas.openxmlformats.org/officeDocument/2006/relationships/hyperlink" Target="consultantplus://offline/ref=1BD74CE00020636C2DAA1F15803426339C24A95D85A9C4CDAEFF675513C10E1F9C64627CB80512A41B53EBE49EAB098FA5298A988C7E17ADT6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4295</Words>
  <Characters>24485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Лыгина Ирина Вениаминовна</dc:creator>
  <cp:lastModifiedBy>Бабушкина</cp:lastModifiedBy>
  <cp:revision>2</cp:revision>
  <dcterms:created xsi:type="dcterms:W3CDTF">2020-07-17T05:17:00Z</dcterms:created>
  <dcterms:modified xsi:type="dcterms:W3CDTF">2020-07-17T05:17:00Z</dcterms:modified>
</cp:coreProperties>
</file>